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689100" cy="48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91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sz w:val="32"/>
          <w:szCs w:val="32"/>
        </w:rPr>
      </w:pPr>
      <w:r w:rsidDel="00000000" w:rsidR="00000000" w:rsidRPr="00000000">
        <w:rPr>
          <w:b w:val="1"/>
          <w:sz w:val="32"/>
          <w:szCs w:val="32"/>
          <w:rtl w:val="0"/>
        </w:rPr>
        <w:t xml:space="preserve">Esta es la nueva tecnología que usarán los taxis del AICM para brindar mayor seguridad a pasajeros</w:t>
      </w:r>
      <w:r w:rsidDel="00000000" w:rsidR="00000000" w:rsidRPr="00000000">
        <w:rPr>
          <w:sz w:val="32"/>
          <w:szCs w:val="32"/>
          <w:rtl w:val="0"/>
        </w:rPr>
        <w:t xml:space="preserve"> </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i w:val="1"/>
          <w:sz w:val="20"/>
          <w:szCs w:val="20"/>
          <w:rtl w:val="0"/>
        </w:rPr>
        <w:t xml:space="preserve">Taxis Confort Unlimited, concesionarios del AICM, fortalece su alianza con Total Protect para ampliar sus servicios de tecnología y soluciones de seguridad en el transporte para brindar mayor seguridad y tranquilidad a los usuarios que utilizan este servicio en el aeropuerto capitalino.</w:t>
      </w:r>
      <w:r w:rsidDel="00000000" w:rsidR="00000000" w:rsidRPr="00000000">
        <w:rPr>
          <w:sz w:val="20"/>
          <w:szCs w:val="2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b w:val="1"/>
          <w:sz w:val="24"/>
          <w:szCs w:val="24"/>
          <w:rtl w:val="0"/>
        </w:rPr>
        <w:t xml:space="preserve">Ciudad de México, 30 de octubre de 2024. –</w:t>
      </w:r>
      <w:hyperlink r:id="rId7">
        <w:r w:rsidDel="00000000" w:rsidR="00000000" w:rsidRPr="00000000">
          <w:rPr>
            <w:sz w:val="24"/>
            <w:szCs w:val="24"/>
            <w:rtl w:val="0"/>
          </w:rPr>
          <w:t xml:space="preserve"> </w:t>
        </w:r>
      </w:hyperlink>
      <w:hyperlink r:id="rId8">
        <w:r w:rsidDel="00000000" w:rsidR="00000000" w:rsidRPr="00000000">
          <w:rPr>
            <w:b w:val="1"/>
            <w:color w:val="467886"/>
            <w:sz w:val="24"/>
            <w:szCs w:val="24"/>
            <w:u w:val="single"/>
            <w:rtl w:val="0"/>
          </w:rPr>
          <w:t xml:space="preserve">Total Protect</w:t>
        </w:r>
      </w:hyperlink>
      <w:hyperlink r:id="rId9">
        <w:r w:rsidDel="00000000" w:rsidR="00000000" w:rsidRPr="00000000">
          <w:rPr>
            <w:color w:val="467886"/>
            <w:sz w:val="24"/>
            <w:szCs w:val="24"/>
            <w:u w:val="single"/>
            <w:rtl w:val="0"/>
          </w:rPr>
          <w:t xml:space="preserve">,</w:t>
        </w:r>
      </w:hyperlink>
      <w:r w:rsidDel="00000000" w:rsidR="00000000" w:rsidRPr="00000000">
        <w:rPr>
          <w:sz w:val="24"/>
          <w:szCs w:val="24"/>
          <w:rtl w:val="0"/>
        </w:rPr>
        <w:t xml:space="preserve"> empresa de seguridad privada perteneciente a Grupo Salinas anunció su colaboración estratégica con </w:t>
      </w:r>
      <w:r w:rsidDel="00000000" w:rsidR="00000000" w:rsidRPr="00000000">
        <w:rPr>
          <w:b w:val="1"/>
          <w:sz w:val="24"/>
          <w:szCs w:val="24"/>
          <w:rtl w:val="0"/>
        </w:rPr>
        <w:t xml:space="preserve">Taxis Confort Unlimited</w:t>
      </w:r>
      <w:r w:rsidDel="00000000" w:rsidR="00000000" w:rsidRPr="00000000">
        <w:rPr>
          <w:b w:val="1"/>
          <w:sz w:val="24"/>
          <w:szCs w:val="24"/>
          <w:rtl w:val="0"/>
        </w:rPr>
        <w:t xml:space="preserve">, primera en responder a su convocatoria,</w:t>
      </w:r>
      <w:r w:rsidDel="00000000" w:rsidR="00000000" w:rsidRPr="00000000">
        <w:rPr>
          <w:sz w:val="24"/>
          <w:szCs w:val="24"/>
          <w:rtl w:val="0"/>
        </w:rPr>
        <w:t xml:space="preserve"> para garantizar la seguridad de pasajeros y conductores en el Aeropuerto Internacional de la Ciudad de México (AICM).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sz w:val="24"/>
          <w:szCs w:val="24"/>
          <w:rtl w:val="0"/>
        </w:rPr>
        <w:t xml:space="preserve">En 2023, las terminales aéreas de la capital movilizaron </w:t>
      </w:r>
      <w:r w:rsidDel="00000000" w:rsidR="00000000" w:rsidRPr="00000000">
        <w:rPr>
          <w:b w:val="1"/>
          <w:sz w:val="24"/>
          <w:szCs w:val="24"/>
          <w:rtl w:val="0"/>
        </w:rPr>
        <w:t xml:space="preserve">48 millones 415 mil 693 pasajeros</w:t>
      </w:r>
      <w:r w:rsidDel="00000000" w:rsidR="00000000" w:rsidRPr="00000000">
        <w:rPr>
          <w:sz w:val="24"/>
          <w:szCs w:val="24"/>
          <w:rtl w:val="0"/>
        </w:rPr>
        <w:t xml:space="preserve">, un incremento del 4.7% en comparación con el año anterior, según datos de la Secretaría de Marina (SEMAR). Para atender a esta gran cantidad de viajeros, </w:t>
      </w:r>
      <w:r w:rsidDel="00000000" w:rsidR="00000000" w:rsidRPr="00000000">
        <w:rPr>
          <w:b w:val="1"/>
          <w:sz w:val="24"/>
          <w:szCs w:val="24"/>
          <w:rtl w:val="0"/>
        </w:rPr>
        <w:t xml:space="preserve">más de 1,500 taxis</w:t>
      </w:r>
      <w:r w:rsidDel="00000000" w:rsidR="00000000" w:rsidRPr="00000000">
        <w:rPr>
          <w:sz w:val="24"/>
          <w:szCs w:val="24"/>
          <w:rtl w:val="0"/>
        </w:rPr>
        <w:t xml:space="preserve"> operan en las terminales 1 y 2 del aeropuerto, brindando un servicio esencial a los millones de personas que llegan y salen del AICM cada año, según la Asociación Nacional de Empresas de Transportistas en Aeropuertos.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sz w:val="24"/>
          <w:szCs w:val="24"/>
          <w:rtl w:val="0"/>
        </w:rPr>
        <w:t xml:space="preserve">En este sentido, Total Protect fortalece su relación con Taxis Confort Unlimited, una de las flotillas de concesionarios más importantes dentro del aeropuerto capitalino, mediante la implementación del servicio</w:t>
      </w:r>
      <w:hyperlink r:id="rId10">
        <w:r w:rsidDel="00000000" w:rsidR="00000000" w:rsidRPr="00000000">
          <w:rPr>
            <w:sz w:val="24"/>
            <w:szCs w:val="24"/>
            <w:rtl w:val="0"/>
          </w:rPr>
          <w:t xml:space="preserve"> </w:t>
        </w:r>
      </w:hyperlink>
      <w:hyperlink r:id="rId11">
        <w:r w:rsidDel="00000000" w:rsidR="00000000" w:rsidRPr="00000000">
          <w:rPr>
            <w:color w:val="467886"/>
            <w:sz w:val="24"/>
            <w:szCs w:val="24"/>
            <w:u w:val="single"/>
            <w:rtl w:val="0"/>
          </w:rPr>
          <w:t xml:space="preserve">Locate</w:t>
        </w:r>
      </w:hyperlink>
      <w:r w:rsidDel="00000000" w:rsidR="00000000" w:rsidRPr="00000000">
        <w:rPr>
          <w:sz w:val="24"/>
          <w:szCs w:val="24"/>
          <w:rtl w:val="0"/>
        </w:rPr>
        <w:t xml:space="preserve">, que </w:t>
      </w:r>
      <w:r w:rsidDel="00000000" w:rsidR="00000000" w:rsidRPr="00000000">
        <w:rPr>
          <w:b w:val="1"/>
          <w:sz w:val="24"/>
          <w:szCs w:val="24"/>
          <w:rtl w:val="0"/>
        </w:rPr>
        <w:t xml:space="preserve">incluye funciones como GPS, botón de pánico y el corte de motor</w:t>
      </w:r>
      <w:r w:rsidDel="00000000" w:rsidR="00000000" w:rsidRPr="00000000">
        <w:rPr>
          <w:sz w:val="24"/>
          <w:szCs w:val="24"/>
          <w:rtl w:val="0"/>
        </w:rPr>
        <w:t xml:space="preserve">, hasta la reciente adopción de Protect Video, con el objetivo de mostrar su compromiso con un transporte más seguro y eficiente para los usuarios.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sz w:val="24"/>
          <w:szCs w:val="24"/>
          <w:rtl w:val="0"/>
        </w:rPr>
        <w:t xml:space="preserve">El sistema</w:t>
      </w:r>
      <w:hyperlink r:id="rId12">
        <w:r w:rsidDel="00000000" w:rsidR="00000000" w:rsidRPr="00000000">
          <w:rPr>
            <w:sz w:val="24"/>
            <w:szCs w:val="24"/>
            <w:rtl w:val="0"/>
          </w:rPr>
          <w:t xml:space="preserve"> </w:t>
        </w:r>
      </w:hyperlink>
      <w:hyperlink r:id="rId13">
        <w:r w:rsidDel="00000000" w:rsidR="00000000" w:rsidRPr="00000000">
          <w:rPr>
            <w:color w:val="467886"/>
            <w:sz w:val="24"/>
            <w:szCs w:val="24"/>
            <w:u w:val="single"/>
            <w:rtl w:val="0"/>
          </w:rPr>
          <w:t xml:space="preserve">Protect Video</w:t>
        </w:r>
      </w:hyperlink>
      <w:r w:rsidDel="00000000" w:rsidR="00000000" w:rsidRPr="00000000">
        <w:rPr>
          <w:sz w:val="24"/>
          <w:szCs w:val="24"/>
          <w:rtl w:val="0"/>
        </w:rPr>
        <w:t xml:space="preserve"> </w:t>
      </w:r>
      <w:r w:rsidDel="00000000" w:rsidR="00000000" w:rsidRPr="00000000">
        <w:rPr>
          <w:b w:val="1"/>
          <w:sz w:val="24"/>
          <w:szCs w:val="24"/>
          <w:rtl w:val="0"/>
        </w:rPr>
        <w:t xml:space="preserve">incorpora cámaras internas de video para un monitoreo continuo, un grabador de video digital móvil (MDVR) para almacenar imágenes y enlace a </w:t>
      </w:r>
      <w:r w:rsidDel="00000000" w:rsidR="00000000" w:rsidRPr="00000000">
        <w:rPr>
          <w:b w:val="1"/>
          <w:sz w:val="24"/>
          <w:szCs w:val="24"/>
          <w:rtl w:val="0"/>
        </w:rPr>
        <w:t xml:space="preserve">Conexión directa a la Unidad Central de Monitoreo y Reacción (UCMR) de Total Protect</w:t>
      </w:r>
      <w:r w:rsidDel="00000000" w:rsidR="00000000" w:rsidRPr="00000000">
        <w:rPr>
          <w:sz w:val="24"/>
          <w:szCs w:val="24"/>
          <w:rtl w:val="0"/>
        </w:rPr>
        <w:t xml:space="preserve"> para una respuesta rápida en caso de emergencia. Este monitoreo constante, disponible las 24 horas del día, ofrece una protección ininterrumpida tanto a los pasajeros como a los conductores.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i w:val="1"/>
          <w:sz w:val="24"/>
          <w:szCs w:val="24"/>
          <w:rtl w:val="0"/>
        </w:rPr>
        <w:t xml:space="preserve">“La tecnología avanzada se ha vuelto un pilar indispensable para mejorar la seguridad en el transporte. Con el fortalecimiento de esta alianza tecnológica, brindamos una capa adicional de protección y confianza a cada pasajero que utiliza el servicio de taxis en el AICM”</w:t>
      </w:r>
      <w:r w:rsidDel="00000000" w:rsidR="00000000" w:rsidRPr="00000000">
        <w:rPr>
          <w:sz w:val="24"/>
          <w:szCs w:val="24"/>
          <w:rtl w:val="0"/>
        </w:rPr>
        <w:t xml:space="preserve">, afirmó </w:t>
      </w:r>
      <w:r w:rsidDel="00000000" w:rsidR="00000000" w:rsidRPr="00000000">
        <w:rPr>
          <w:b w:val="1"/>
          <w:sz w:val="24"/>
          <w:szCs w:val="24"/>
          <w:rtl w:val="0"/>
        </w:rPr>
        <w:t xml:space="preserve">María de los Ángeles Useche Serrano, directora comercial de Total Protect.</w:t>
      </w:r>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sz w:val="24"/>
          <w:szCs w:val="24"/>
          <w:rtl w:val="0"/>
        </w:rPr>
        <w:t xml:space="preserve">Además de garantizar la seguridad física, este esfuerzo optimiza la logística del transporte mediante el uso de inteligencia artificial, mejorando la eficiencia del servicio y reduciendo los tiempos de espera. Los pasajeros pueden disfrutar de un viaje más seguro y tranquilo, sabiendo que la tecnología está activamente trabajando para su protección.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sz w:val="24"/>
          <w:szCs w:val="24"/>
          <w:rtl w:val="0"/>
        </w:rPr>
        <w:t xml:space="preserve">Taxis Confort Unlimited, con permisos federales que le permiten operar en todo el territorio mexicano, se distingue por la seguridad de sus vehículos, los cuales son inspeccionados físicamente cada seis meses y cuentan con seguro completo para los pasajeros. Esta colaboración con Total Protect refuerza su compromiso con la innovación y la seguridad en el transporte.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24"/>
          <w:szCs w:val="24"/>
        </w:rPr>
      </w:pPr>
      <w:r w:rsidDel="00000000" w:rsidR="00000000" w:rsidRPr="00000000">
        <w:rPr>
          <w:sz w:val="24"/>
          <w:szCs w:val="24"/>
          <w:rtl w:val="0"/>
        </w:rPr>
        <w:t xml:space="preserve">La expansión de estos servicios representa una mejora sustancial en la experiencia de los pasajeros del AICM, quienes ahora pueden confiar en un sistema de seguridad avanzado y en un servicio de taxis que cumple con los más altos estándares de eficiencia y protección, agrega la experta en tecnología y seguridad para flotillas, mercancías y personas de Total Protect.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sz w:val="24"/>
          <w:szCs w:val="24"/>
        </w:rPr>
      </w:pPr>
      <w:r w:rsidDel="00000000" w:rsidR="00000000" w:rsidRPr="00000000">
        <w:rPr>
          <w:sz w:val="24"/>
          <w:szCs w:val="24"/>
          <w:rtl w:val="0"/>
        </w:rPr>
        <w:t xml:space="preserve">-o0o-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18"/>
          <w:szCs w:val="18"/>
        </w:rPr>
      </w:pPr>
      <w:r w:rsidDel="00000000" w:rsidR="00000000" w:rsidRPr="00000000">
        <w:rPr>
          <w:b w:val="1"/>
          <w:sz w:val="16"/>
          <w:szCs w:val="16"/>
          <w:rtl w:val="0"/>
        </w:rPr>
        <w:t xml:space="preserve">Sobre</w:t>
      </w:r>
      <w:hyperlink r:id="rId14">
        <w:r w:rsidDel="00000000" w:rsidR="00000000" w:rsidRPr="00000000">
          <w:rPr>
            <w:b w:val="1"/>
            <w:sz w:val="16"/>
            <w:szCs w:val="16"/>
            <w:rtl w:val="0"/>
          </w:rPr>
          <w:t xml:space="preserve"> </w:t>
        </w:r>
      </w:hyperlink>
      <w:hyperlink r:id="rId15">
        <w:r w:rsidDel="00000000" w:rsidR="00000000" w:rsidRPr="00000000">
          <w:rPr>
            <w:b w:val="1"/>
            <w:color w:val="467886"/>
            <w:sz w:val="16"/>
            <w:szCs w:val="16"/>
            <w:u w:val="single"/>
            <w:rtl w:val="0"/>
          </w:rPr>
          <w:t xml:space="preserve">Total Protect.</w:t>
        </w:r>
      </w:hyperlink>
      <w:r w:rsidDel="00000000" w:rsidR="00000000" w:rsidRPr="00000000">
        <w:rPr>
          <w:sz w:val="18"/>
          <w:szCs w:val="1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16"/>
          <w:szCs w:val="16"/>
        </w:rPr>
      </w:pPr>
      <w:r w:rsidDel="00000000" w:rsidR="00000000" w:rsidRPr="00000000">
        <w:rPr>
          <w:sz w:val="16"/>
          <w:szCs w:val="16"/>
          <w:rtl w:val="0"/>
        </w:rPr>
        <w:t xml:space="preserve">Total Protect es una empresa de Grupo Salinas que ofrece tecnología y soluciones avanzadas de seguridad privada para la geolocalización, protección, prevención y eficiencia para personas, vehículos y mercancías en todo el país. La compañía se enfoca en proporcionar tranquilidad, confianza y ahorro a sus clientes, especialmente en el sector de flotas. Con una impresionante tasa de recuperación del 99% de vehículos robados y la gestión segura de más de 34 mil traslados de mercancía anuales, Total Protect ha atendido más de 20 mil eventos de riesgo, contribuyendo a la seguridad en las principales carreteras de México. Para más información, visita</w:t>
      </w:r>
      <w:hyperlink r:id="rId16">
        <w:r w:rsidDel="00000000" w:rsidR="00000000" w:rsidRPr="00000000">
          <w:rPr>
            <w:sz w:val="16"/>
            <w:szCs w:val="16"/>
            <w:rtl w:val="0"/>
          </w:rPr>
          <w:t xml:space="preserve"> </w:t>
        </w:r>
      </w:hyperlink>
      <w:hyperlink r:id="rId17">
        <w:r w:rsidDel="00000000" w:rsidR="00000000" w:rsidRPr="00000000">
          <w:rPr>
            <w:color w:val="467886"/>
            <w:sz w:val="16"/>
            <w:szCs w:val="16"/>
            <w:u w:val="single"/>
            <w:rtl w:val="0"/>
          </w:rPr>
          <w:t xml:space="preserve">https://totalprotect.mx/</w:t>
        </w:r>
      </w:hyperlink>
      <w:r w:rsidDel="00000000" w:rsidR="00000000" w:rsidRPr="00000000">
        <w:rPr>
          <w:sz w:val="16"/>
          <w:szCs w:val="16"/>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16"/>
          <w:szCs w:val="16"/>
        </w:rPr>
      </w:pPr>
      <w:r w:rsidDel="00000000" w:rsidR="00000000" w:rsidRPr="00000000">
        <w:rPr>
          <w:b w:val="1"/>
          <w:sz w:val="16"/>
          <w:szCs w:val="16"/>
          <w:rtl w:val="0"/>
        </w:rPr>
        <w:t xml:space="preserve">Síguenos en: </w:t>
      </w:r>
      <w:r w:rsidDel="00000000" w:rsidR="00000000" w:rsidRPr="00000000">
        <w:rPr>
          <w:sz w:val="16"/>
          <w:szCs w:val="16"/>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6"/>
          <w:szCs w:val="16"/>
          <w:rtl w:val="0"/>
        </w:rPr>
        <w:t xml:space="preserve">LinkedIn:</w:t>
      </w:r>
      <w:hyperlink r:id="rId18">
        <w:r w:rsidDel="00000000" w:rsidR="00000000" w:rsidRPr="00000000">
          <w:rPr>
            <w:sz w:val="16"/>
            <w:szCs w:val="16"/>
            <w:rtl w:val="0"/>
          </w:rPr>
          <w:t xml:space="preserve"> </w:t>
        </w:r>
      </w:hyperlink>
      <w:hyperlink r:id="rId19">
        <w:r w:rsidDel="00000000" w:rsidR="00000000" w:rsidRPr="00000000">
          <w:rPr>
            <w:color w:val="467886"/>
            <w:sz w:val="16"/>
            <w:szCs w:val="16"/>
            <w:u w:val="single"/>
            <w:rtl w:val="0"/>
          </w:rPr>
          <w:t xml:space="preserve">https://www.linkedin.com/company/totalprotect1/</w:t>
        </w:r>
      </w:hyperlink>
      <w:r w:rsidDel="00000000" w:rsidR="00000000" w:rsidRPr="00000000">
        <w:rPr>
          <w:sz w:val="18"/>
          <w:szCs w:val="18"/>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6"/>
          <w:szCs w:val="16"/>
          <w:rtl w:val="0"/>
        </w:rPr>
        <w:t xml:space="preserve">Facebook:</w:t>
      </w:r>
      <w:hyperlink r:id="rId20">
        <w:r w:rsidDel="00000000" w:rsidR="00000000" w:rsidRPr="00000000">
          <w:rPr>
            <w:sz w:val="16"/>
            <w:szCs w:val="16"/>
            <w:rtl w:val="0"/>
          </w:rPr>
          <w:t xml:space="preserve"> </w:t>
        </w:r>
      </w:hyperlink>
      <w:hyperlink r:id="rId21">
        <w:r w:rsidDel="00000000" w:rsidR="00000000" w:rsidRPr="00000000">
          <w:rPr>
            <w:color w:val="467886"/>
            <w:sz w:val="16"/>
            <w:szCs w:val="16"/>
            <w:u w:val="single"/>
            <w:rtl w:val="0"/>
          </w:rPr>
          <w:t xml:space="preserve">https://www.facebook.com/people/Total-Protect/100091312624811/</w:t>
        </w:r>
      </w:hyperlink>
      <w:r w:rsidDel="00000000" w:rsidR="00000000" w:rsidRPr="00000000">
        <w:rPr>
          <w:sz w:val="18"/>
          <w:szCs w:val="18"/>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6"/>
          <w:szCs w:val="16"/>
          <w:rtl w:val="0"/>
        </w:rPr>
        <w:t xml:space="preserve">Instagram:</w:t>
      </w:r>
      <w:hyperlink r:id="rId22">
        <w:r w:rsidDel="00000000" w:rsidR="00000000" w:rsidRPr="00000000">
          <w:rPr>
            <w:sz w:val="16"/>
            <w:szCs w:val="16"/>
            <w:rtl w:val="0"/>
          </w:rPr>
          <w:t xml:space="preserve"> </w:t>
        </w:r>
      </w:hyperlink>
      <w:hyperlink r:id="rId23">
        <w:r w:rsidDel="00000000" w:rsidR="00000000" w:rsidRPr="00000000">
          <w:rPr>
            <w:color w:val="467886"/>
            <w:sz w:val="16"/>
            <w:szCs w:val="16"/>
            <w:u w:val="single"/>
            <w:rtl w:val="0"/>
          </w:rPr>
          <w:t xml:space="preserve">https://www.instagram.com/totalprotect_/</w:t>
        </w:r>
      </w:hyperlink>
      <w:r w:rsidDel="00000000" w:rsidR="00000000" w:rsidRPr="00000000">
        <w:rPr>
          <w:sz w:val="18"/>
          <w:szCs w:val="18"/>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16"/>
          <w:szCs w:val="16"/>
        </w:rPr>
      </w:pPr>
      <w:r w:rsidDel="00000000" w:rsidR="00000000" w:rsidRPr="00000000">
        <w:rPr>
          <w:b w:val="1"/>
          <w:sz w:val="16"/>
          <w:szCs w:val="16"/>
          <w:rtl w:val="0"/>
        </w:rPr>
        <w:t xml:space="preserve">Contacto de prensa: </w:t>
      </w:r>
      <w:r w:rsidDel="00000000" w:rsidR="00000000" w:rsidRPr="00000000">
        <w:rPr>
          <w:sz w:val="16"/>
          <w:szCs w:val="16"/>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sz w:val="16"/>
          <w:szCs w:val="16"/>
          <w:rtl w:val="0"/>
        </w:rPr>
        <w:t xml:space="preserve">Michelle De la Torre, Sr. PR Expert – another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color w:val="467886"/>
          <w:sz w:val="16"/>
          <w:szCs w:val="16"/>
          <w:u w:val="single"/>
          <w:rtl w:val="0"/>
        </w:rPr>
        <w:t xml:space="preserve">michelle.delatorre@another.co</w:t>
      </w:r>
      <w:r w:rsidDel="00000000" w:rsidR="00000000" w:rsidRPr="00000000">
        <w:rPr>
          <w:sz w:val="16"/>
          <w:szCs w:val="16"/>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sz w:val="16"/>
          <w:szCs w:val="16"/>
          <w:rtl w:val="0"/>
        </w:rPr>
        <w:t xml:space="preserve">55 4315 4847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sz w:val="16"/>
          <w:szCs w:val="16"/>
          <w:rtl w:val="0"/>
        </w:rPr>
        <w:t xml:space="preserve">Rodrigo Franco, Sr. PR Expert – another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color w:val="467886"/>
          <w:sz w:val="16"/>
          <w:szCs w:val="16"/>
          <w:u w:val="single"/>
          <w:rtl w:val="0"/>
        </w:rPr>
        <w:t xml:space="preserve">rodrigo.franco@another.co</w:t>
      </w:r>
      <w:r w:rsidDel="00000000" w:rsidR="00000000" w:rsidRPr="00000000">
        <w:rPr>
          <w:sz w:val="18"/>
          <w:szCs w:val="18"/>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sz w:val="16"/>
          <w:szCs w:val="16"/>
          <w:rtl w:val="0"/>
        </w:rPr>
        <w:t xml:space="preserve">55 7051 7579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people/Total-Protect/100091312624811/" TargetMode="External"/><Relationship Id="rId11" Type="http://schemas.openxmlformats.org/officeDocument/2006/relationships/hyperlink" Target="https://totalprotect.mx/locate/" TargetMode="External"/><Relationship Id="rId22" Type="http://schemas.openxmlformats.org/officeDocument/2006/relationships/hyperlink" Target="https://www.instagram.com/totalprotect_/" TargetMode="External"/><Relationship Id="rId10" Type="http://schemas.openxmlformats.org/officeDocument/2006/relationships/hyperlink" Target="https://totalprotect.mx/locate/" TargetMode="External"/><Relationship Id="rId21" Type="http://schemas.openxmlformats.org/officeDocument/2006/relationships/hyperlink" Target="https://www.facebook.com/people/Total-Protect/100091312624811/" TargetMode="External"/><Relationship Id="rId13" Type="http://schemas.openxmlformats.org/officeDocument/2006/relationships/hyperlink" Target="https://totalprotect.mx/protect-video/" TargetMode="External"/><Relationship Id="rId12" Type="http://schemas.openxmlformats.org/officeDocument/2006/relationships/hyperlink" Target="https://totalprotect.mx/protect-video/" TargetMode="External"/><Relationship Id="rId23" Type="http://schemas.openxmlformats.org/officeDocument/2006/relationships/hyperlink" Target="https://www.instagram.com/totalprotect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talprotect.mx/" TargetMode="External"/><Relationship Id="rId15" Type="http://schemas.openxmlformats.org/officeDocument/2006/relationships/hyperlink" Target="https://totalprotect.mx/" TargetMode="External"/><Relationship Id="rId14" Type="http://schemas.openxmlformats.org/officeDocument/2006/relationships/hyperlink" Target="https://totalprotect.mx/" TargetMode="External"/><Relationship Id="rId17" Type="http://schemas.openxmlformats.org/officeDocument/2006/relationships/hyperlink" Target="https://totalprotect.mx/" TargetMode="External"/><Relationship Id="rId16" Type="http://schemas.openxmlformats.org/officeDocument/2006/relationships/hyperlink" Target="https://totalprotect.mx/" TargetMode="External"/><Relationship Id="rId5" Type="http://schemas.openxmlformats.org/officeDocument/2006/relationships/styles" Target="styles.xml"/><Relationship Id="rId19" Type="http://schemas.openxmlformats.org/officeDocument/2006/relationships/hyperlink" Target="https://www.linkedin.com/company/totalprotect1/" TargetMode="External"/><Relationship Id="rId6" Type="http://schemas.openxmlformats.org/officeDocument/2006/relationships/image" Target="media/image1.png"/><Relationship Id="rId18" Type="http://schemas.openxmlformats.org/officeDocument/2006/relationships/hyperlink" Target="https://www.linkedin.com/company/totalprotect1/" TargetMode="External"/><Relationship Id="rId7" Type="http://schemas.openxmlformats.org/officeDocument/2006/relationships/hyperlink" Target="https://totalprotect.mx/" TargetMode="External"/><Relationship Id="rId8" Type="http://schemas.openxmlformats.org/officeDocument/2006/relationships/hyperlink" Target="https://totalprotect.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